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31" w:rsidRPr="00B16731" w:rsidRDefault="00B16731" w:rsidP="00B16731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</w:pPr>
      <w:r w:rsidRPr="00B16731"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  <w:t>Уровни образования:</w:t>
      </w:r>
    </w:p>
    <w:p w:rsidR="00B16731" w:rsidRPr="00B16731" w:rsidRDefault="00B16731" w:rsidP="00B16731">
      <w:pPr>
        <w:numPr>
          <w:ilvl w:val="0"/>
          <w:numId w:val="1"/>
        </w:numPr>
        <w:shd w:val="clear" w:color="auto" w:fill="FFFFFF"/>
        <w:spacing w:line="240" w:lineRule="auto"/>
        <w:ind w:left="49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дошкольное</w:t>
      </w:r>
    </w:p>
    <w:p w:rsidR="00B16731" w:rsidRPr="00B16731" w:rsidRDefault="00B16731" w:rsidP="00B16731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</w:pPr>
      <w:r w:rsidRPr="00B16731"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  <w:t>Формы обучения:</w:t>
      </w:r>
    </w:p>
    <w:p w:rsidR="00B16731" w:rsidRPr="00B16731" w:rsidRDefault="00B16731" w:rsidP="00B16731">
      <w:pPr>
        <w:numPr>
          <w:ilvl w:val="0"/>
          <w:numId w:val="2"/>
        </w:numPr>
        <w:shd w:val="clear" w:color="auto" w:fill="FFFFFF"/>
        <w:spacing w:line="240" w:lineRule="auto"/>
        <w:ind w:left="49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очная</w:t>
      </w:r>
    </w:p>
    <w:p w:rsidR="00B16731" w:rsidRPr="00B16731" w:rsidRDefault="00B16731" w:rsidP="00B16731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</w:pPr>
      <w:r w:rsidRPr="00B16731"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  <w:t>Нормативный срок обучения:</w:t>
      </w:r>
    </w:p>
    <w:p w:rsidR="00B16731" w:rsidRPr="00B16731" w:rsidRDefault="00B16731" w:rsidP="00B16731">
      <w:pPr>
        <w:numPr>
          <w:ilvl w:val="0"/>
          <w:numId w:val="3"/>
        </w:numPr>
        <w:shd w:val="clear" w:color="auto" w:fill="FFFFFF"/>
        <w:spacing w:line="240" w:lineRule="auto"/>
        <w:ind w:left="49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5 лет</w:t>
      </w:r>
    </w:p>
    <w:p w:rsidR="00B16731" w:rsidRPr="00B16731" w:rsidRDefault="00B16731" w:rsidP="00B16731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</w:pPr>
      <w:r w:rsidRPr="00B16731"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  <w:t>Срок действия аккредитации:</w:t>
      </w:r>
    </w:p>
    <w:p w:rsidR="00B16731" w:rsidRPr="00B16731" w:rsidRDefault="00B16731" w:rsidP="00B16731">
      <w:pPr>
        <w:numPr>
          <w:ilvl w:val="0"/>
          <w:numId w:val="4"/>
        </w:numPr>
        <w:shd w:val="clear" w:color="auto" w:fill="FFFFFF"/>
        <w:spacing w:line="240" w:lineRule="auto"/>
        <w:ind w:left="49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аккредитация не предусмотрена</w:t>
      </w:r>
    </w:p>
    <w:p w:rsidR="00B16731" w:rsidRPr="00B16731" w:rsidRDefault="00B16731" w:rsidP="00B16731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</w:pPr>
      <w:r w:rsidRPr="00B16731"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  <w:t>Численность обучающихся (воспитанников) по программам:</w:t>
      </w:r>
    </w:p>
    <w:p w:rsidR="00B16731" w:rsidRPr="00B16731" w:rsidRDefault="00B16731" w:rsidP="00B16731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Основная образовательная программа дошкольного об</w:t>
      </w:r>
      <w:r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разования МБДОУ «Детский сад №45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» (2020–2021 учебный год)</w:t>
      </w:r>
    </w:p>
    <w:p w:rsidR="00B16731" w:rsidRPr="00B16731" w:rsidRDefault="00B16731" w:rsidP="00B1673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за</w:t>
      </w:r>
      <w:r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 xml:space="preserve"> счет бюджета субъектов РФ — 225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 xml:space="preserve"> челове</w:t>
      </w:r>
      <w:r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к</w:t>
      </w:r>
      <w:r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br/>
        <w:t>из них иностранных граждан — 2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 xml:space="preserve"> человека</w:t>
      </w:r>
    </w:p>
    <w:p w:rsidR="00B16731" w:rsidRPr="00B16731" w:rsidRDefault="00B16731" w:rsidP="00B16731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Адаптированная основная образовательная программа МБДОУ «Детский с</w:t>
      </w:r>
      <w:r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ад №45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» (2020–2021 учебный год)</w:t>
      </w:r>
    </w:p>
    <w:p w:rsidR="00B16731" w:rsidRPr="00B16731" w:rsidRDefault="00B16731" w:rsidP="00B1673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з</w:t>
      </w:r>
      <w:r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а счет бюджета субъектов РФ — 60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 xml:space="preserve"> человека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br/>
        <w:t>из них иностранных граждан — 0 человек</w:t>
      </w:r>
    </w:p>
    <w:p w:rsidR="00B16731" w:rsidRPr="00B16731" w:rsidRDefault="00B16731" w:rsidP="00B16731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Дополнительные образовательные программы</w:t>
      </w:r>
    </w:p>
    <w:p w:rsidR="00B16731" w:rsidRPr="00B16731" w:rsidRDefault="00B16731" w:rsidP="00B1673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за счет бюджета субъектов РФ — __</w:t>
      </w:r>
      <w:r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0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_ человека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br/>
        <w:t>из них иностранных граждан — ___</w:t>
      </w:r>
      <w:r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0</w:t>
      </w:r>
      <w:bookmarkStart w:id="0" w:name="_GoBack"/>
      <w:bookmarkEnd w:id="0"/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 xml:space="preserve"> человека</w:t>
      </w:r>
    </w:p>
    <w:p w:rsidR="00B16731" w:rsidRPr="00B16731" w:rsidRDefault="00B16731" w:rsidP="00B16731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</w:pPr>
      <w:r w:rsidRPr="00B16731"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  <w:t>Языки, на которых осуществляется образование:</w:t>
      </w:r>
    </w:p>
    <w:p w:rsidR="00B16731" w:rsidRPr="00B16731" w:rsidRDefault="00B16731" w:rsidP="00B16731">
      <w:pPr>
        <w:numPr>
          <w:ilvl w:val="0"/>
          <w:numId w:val="8"/>
        </w:numPr>
        <w:shd w:val="clear" w:color="auto" w:fill="FFFFFF"/>
        <w:spacing w:after="0" w:line="240" w:lineRule="auto"/>
        <w:ind w:left="49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русский</w:t>
      </w:r>
    </w:p>
    <w:p w:rsidR="00B16731" w:rsidRPr="00B16731" w:rsidRDefault="00B16731" w:rsidP="00B16731">
      <w:pPr>
        <w:numPr>
          <w:ilvl w:val="0"/>
          <w:numId w:val="8"/>
        </w:numPr>
        <w:shd w:val="clear" w:color="auto" w:fill="FFFFFF"/>
        <w:spacing w:line="240" w:lineRule="auto"/>
        <w:ind w:left="49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u w:val="single"/>
          <w:lang w:eastAsia="ru-RU"/>
        </w:rPr>
        <w:t>Положение о выборе языка обра</w:t>
      </w:r>
      <w:r>
        <w:rPr>
          <w:rFonts w:ascii="inherit" w:eastAsia="Times New Roman" w:hAnsi="inherit" w:cs="Arial"/>
          <w:color w:val="545454"/>
          <w:sz w:val="24"/>
          <w:szCs w:val="24"/>
          <w:u w:val="single"/>
          <w:lang w:eastAsia="ru-RU"/>
        </w:rPr>
        <w:t>зования в МБДОУ «Детский сад №45</w:t>
      </w:r>
      <w:r w:rsidRPr="00B16731">
        <w:rPr>
          <w:rFonts w:ascii="inherit" w:eastAsia="Times New Roman" w:hAnsi="inherit" w:cs="Arial"/>
          <w:color w:val="545454"/>
          <w:sz w:val="24"/>
          <w:szCs w:val="24"/>
          <w:u w:val="single"/>
          <w:lang w:eastAsia="ru-RU"/>
        </w:rPr>
        <w:t>»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 (PDF)</w:t>
      </w:r>
    </w:p>
    <w:p w:rsidR="00B16731" w:rsidRPr="00B16731" w:rsidRDefault="00B16731" w:rsidP="00B167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</w:pPr>
      <w:r w:rsidRPr="00B16731"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  <w:t>ДОКУМЕНТЫ, РЕГЛАМЕНТИРУЮЩИЕ ОБРАЗОВАТЕЛЬНЫЙ ПРОЦЕСС</w:t>
      </w:r>
    </w:p>
    <w:p w:rsidR="00B16731" w:rsidRPr="00B16731" w:rsidRDefault="00B16731" w:rsidP="00B167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  <w:t>В МБДОУ «ДЕТСКИЙ САД №45</w:t>
      </w:r>
      <w:r w:rsidRPr="00B16731">
        <w:rPr>
          <w:rFonts w:ascii="inherit" w:eastAsia="Times New Roman" w:hAnsi="inherit" w:cs="Arial"/>
          <w:b/>
          <w:bCs/>
          <w:color w:val="545454"/>
          <w:sz w:val="36"/>
          <w:szCs w:val="36"/>
          <w:lang w:eastAsia="ru-RU"/>
        </w:rPr>
        <w:t>»</w:t>
      </w:r>
    </w:p>
    <w:p w:rsidR="00B16731" w:rsidRPr="00B16731" w:rsidRDefault="00B16731" w:rsidP="00B16731">
      <w:pPr>
        <w:numPr>
          <w:ilvl w:val="0"/>
          <w:numId w:val="9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hyperlink r:id="rId6" w:anchor="osnovnayaprogramma" w:history="1">
        <w:r w:rsidRPr="00B16731">
          <w:rPr>
            <w:rFonts w:ascii="inherit" w:eastAsia="Times New Roman" w:hAnsi="inherit" w:cs="Arial"/>
            <w:color w:val="666666"/>
            <w:sz w:val="24"/>
            <w:szCs w:val="24"/>
            <w:bdr w:val="none" w:sz="0" w:space="0" w:color="auto" w:frame="1"/>
            <w:shd w:val="clear" w:color="auto" w:fill="F8F8F8"/>
            <w:lang w:eastAsia="ru-RU"/>
          </w:rPr>
          <w:t>Основная образовательная программа</w:t>
        </w:r>
      </w:hyperlink>
    </w:p>
    <w:p w:rsidR="00B16731" w:rsidRPr="00B16731" w:rsidRDefault="00B16731" w:rsidP="00B16731">
      <w:pPr>
        <w:numPr>
          <w:ilvl w:val="0"/>
          <w:numId w:val="9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hyperlink r:id="rId7" w:anchor="adaptirovannayaprogramma" w:history="1">
        <w:r w:rsidRPr="00B16731">
          <w:rPr>
            <w:rFonts w:ascii="inherit" w:eastAsia="Times New Roman" w:hAnsi="inherit" w:cs="Arial"/>
            <w:color w:val="666666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Адаптированная основная образовательная программа</w:t>
        </w:r>
      </w:hyperlink>
    </w:p>
    <w:p w:rsidR="00B16731" w:rsidRPr="00B16731" w:rsidRDefault="00B16731" w:rsidP="00B16731">
      <w:pPr>
        <w:numPr>
          <w:ilvl w:val="0"/>
          <w:numId w:val="9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hyperlink r:id="rId8" w:anchor="rabochieprogrammi" w:history="1">
        <w:r w:rsidRPr="00B16731">
          <w:rPr>
            <w:rFonts w:ascii="inherit" w:eastAsia="Times New Roman" w:hAnsi="inherit" w:cs="Arial"/>
            <w:color w:val="666666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Рабочие программы</w:t>
        </w:r>
      </w:hyperlink>
    </w:p>
    <w:p w:rsidR="00B16731" w:rsidRPr="00B16731" w:rsidRDefault="00B16731" w:rsidP="00B16731">
      <w:pPr>
        <w:numPr>
          <w:ilvl w:val="0"/>
          <w:numId w:val="9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hyperlink r:id="rId9" w:anchor="dopolnitelnieprogrammi" w:history="1">
        <w:r w:rsidRPr="00B16731">
          <w:rPr>
            <w:rFonts w:ascii="inherit" w:eastAsia="Times New Roman" w:hAnsi="inherit" w:cs="Arial"/>
            <w:color w:val="666666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Дополнительные программы дошкольного образования</w:t>
        </w:r>
      </w:hyperlink>
    </w:p>
    <w:p w:rsidR="00B16731" w:rsidRPr="00B16731" w:rsidRDefault="00B16731" w:rsidP="00B16731">
      <w:pPr>
        <w:numPr>
          <w:ilvl w:val="0"/>
          <w:numId w:val="9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hyperlink r:id="rId10" w:anchor="uchebniiplan" w:history="1">
        <w:r w:rsidRPr="00B16731">
          <w:rPr>
            <w:rFonts w:ascii="inherit" w:eastAsia="Times New Roman" w:hAnsi="inherit" w:cs="Arial"/>
            <w:color w:val="666666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Учебный план</w:t>
        </w:r>
      </w:hyperlink>
    </w:p>
    <w:p w:rsidR="00B16731" w:rsidRPr="00B16731" w:rsidRDefault="00B16731" w:rsidP="00B16731">
      <w:pPr>
        <w:numPr>
          <w:ilvl w:val="0"/>
          <w:numId w:val="9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hyperlink r:id="rId11" w:anchor="kalendaruchgrafik" w:history="1">
        <w:r w:rsidRPr="00B16731">
          <w:rPr>
            <w:rFonts w:ascii="inherit" w:eastAsia="Times New Roman" w:hAnsi="inherit" w:cs="Arial"/>
            <w:color w:val="666666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Календарный учебный график</w:t>
        </w:r>
      </w:hyperlink>
    </w:p>
    <w:p w:rsidR="00B16731" w:rsidRPr="00B16731" w:rsidRDefault="00B16731" w:rsidP="00B16731">
      <w:pPr>
        <w:numPr>
          <w:ilvl w:val="0"/>
          <w:numId w:val="9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hyperlink r:id="rId12" w:anchor="metodichdokumenti" w:history="1">
        <w:r w:rsidRPr="00B16731">
          <w:rPr>
            <w:rFonts w:ascii="inherit" w:eastAsia="Times New Roman" w:hAnsi="inherit" w:cs="Arial"/>
            <w:color w:val="666666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Методические документы</w:t>
        </w:r>
      </w:hyperlink>
    </w:p>
    <w:p w:rsidR="00B16731" w:rsidRPr="00B16731" w:rsidRDefault="00B16731" w:rsidP="00B16731">
      <w:pPr>
        <w:numPr>
          <w:ilvl w:val="0"/>
          <w:numId w:val="9"/>
        </w:numPr>
        <w:shd w:val="clear" w:color="auto" w:fill="FFFFFF"/>
        <w:spacing w:after="75" w:line="240" w:lineRule="auto"/>
        <w:ind w:left="-22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hyperlink r:id="rId13" w:anchor="elektronobuchenie" w:history="1">
        <w:r w:rsidRPr="00B16731">
          <w:rPr>
            <w:rFonts w:ascii="inherit" w:eastAsia="Times New Roman" w:hAnsi="inherit" w:cs="Arial"/>
            <w:color w:val="666666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Электронное обучение и дистанционные образовательные технологии</w:t>
        </w:r>
      </w:hyperlink>
    </w:p>
    <w:p w:rsidR="00B16731" w:rsidRPr="00B16731" w:rsidRDefault="00B16731" w:rsidP="00B16731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 xml:space="preserve">Основная образовательная </w:t>
      </w:r>
      <w:r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программа МБДОУ «Детский сад №45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 xml:space="preserve">» разработана в соответствии с требованиями ФГОС дошкольного образования. Содержание программы ориентировано на детей групп общеразвивающей направленности в возрасте от 2 до 7 лет 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lastRenderedPageBreak/>
        <w:t>с учетом индивидуальных потребностей ребенка</w:t>
      </w:r>
      <w:proofErr w:type="gramStart"/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.</w:t>
      </w:r>
      <w:proofErr w:type="gramEnd"/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 xml:space="preserve"> </w:t>
      </w:r>
      <w:proofErr w:type="gramStart"/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с</w:t>
      </w:r>
      <w:proofErr w:type="gramEnd"/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вязанных с его жизненной ситуацией и состоянием здоровья, определяющих особые условия получения им образования, индивидуальных потребностей детей в соответствии с ФГОС ДО.</w:t>
      </w:r>
    </w:p>
    <w:p w:rsidR="00B16731" w:rsidRPr="00B16731" w:rsidRDefault="00B16731" w:rsidP="00B16731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>Аккредитация: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 отсутствует</w:t>
      </w:r>
    </w:p>
    <w:p w:rsidR="00B16731" w:rsidRPr="00B16731" w:rsidRDefault="00B16731" w:rsidP="00B16731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>Уровень образования: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 дошкольное образование</w:t>
      </w:r>
    </w:p>
    <w:p w:rsidR="00B16731" w:rsidRPr="00B16731" w:rsidRDefault="00B16731" w:rsidP="00B16731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>Нормативный срок обучения</w:t>
      </w:r>
      <w:r w:rsidRPr="00B16731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>:</w:t>
      </w: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 5 лет (с 2 до 7 лет)</w:t>
      </w:r>
    </w:p>
    <w:p w:rsidR="00B16731" w:rsidRPr="00B16731" w:rsidRDefault="00B16731" w:rsidP="00B1673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B16731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 </w:t>
      </w:r>
    </w:p>
    <w:p w:rsidR="009651CB" w:rsidRDefault="009651CB"/>
    <w:sectPr w:rsidR="0096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0D2"/>
    <w:multiLevelType w:val="multilevel"/>
    <w:tmpl w:val="16D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E4DD3"/>
    <w:multiLevelType w:val="multilevel"/>
    <w:tmpl w:val="C6C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D4E55"/>
    <w:multiLevelType w:val="multilevel"/>
    <w:tmpl w:val="8B7A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D11E03"/>
    <w:multiLevelType w:val="multilevel"/>
    <w:tmpl w:val="338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0C6D4C"/>
    <w:multiLevelType w:val="multilevel"/>
    <w:tmpl w:val="7B50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CF479E"/>
    <w:multiLevelType w:val="multilevel"/>
    <w:tmpl w:val="712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6772AF"/>
    <w:multiLevelType w:val="multilevel"/>
    <w:tmpl w:val="F14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48409D"/>
    <w:multiLevelType w:val="multilevel"/>
    <w:tmpl w:val="035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AD58DD"/>
    <w:multiLevelType w:val="multilevel"/>
    <w:tmpl w:val="C81C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31"/>
    <w:rsid w:val="009651CB"/>
    <w:rsid w:val="00B1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4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591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586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6339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030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4628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44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72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47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6536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6775">
                                  <w:marLeft w:val="0"/>
                                  <w:marRight w:val="-1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0F0F0"/>
                                        <w:left w:val="single" w:sz="6" w:space="0" w:color="F0F0F0"/>
                                        <w:bottom w:val="single" w:sz="6" w:space="0" w:color="F0F0F0"/>
                                        <w:right w:val="single" w:sz="6" w:space="0" w:color="F0F0F0"/>
                                      </w:divBdr>
                                      <w:divsChild>
                                        <w:div w:id="1627468783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16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8.edu.korolev.ru/svedenija/obrazovanie/" TargetMode="External"/><Relationship Id="rId13" Type="http://schemas.openxmlformats.org/officeDocument/2006/relationships/hyperlink" Target="https://ds48.edu.korolev.ru/svedenija/obrazov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s48.edu.korolev.ru/svedenija/obrazovanie/" TargetMode="External"/><Relationship Id="rId12" Type="http://schemas.openxmlformats.org/officeDocument/2006/relationships/hyperlink" Target="https://ds48.edu.korolev.ru/svedenija/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48.edu.korolev.ru/svedenija/obrazovanie/" TargetMode="External"/><Relationship Id="rId11" Type="http://schemas.openxmlformats.org/officeDocument/2006/relationships/hyperlink" Target="https://ds48.edu.korolev.ru/svedenija/obrazovan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s48.edu.korolev.ru/svedenija/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48.edu.korolev.ru/svedenija/obrazova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</dc:creator>
  <cp:lastModifiedBy>Teremok</cp:lastModifiedBy>
  <cp:revision>1</cp:revision>
  <dcterms:created xsi:type="dcterms:W3CDTF">2020-12-08T19:52:00Z</dcterms:created>
  <dcterms:modified xsi:type="dcterms:W3CDTF">2020-12-08T19:55:00Z</dcterms:modified>
</cp:coreProperties>
</file>